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00" w:rsidRDefault="00756600">
      <w:r>
        <w:rPr>
          <w:b/>
        </w:rPr>
        <w:t>Introduction:</w:t>
      </w:r>
    </w:p>
    <w:p w:rsidR="002C19D1" w:rsidRDefault="002C19D1">
      <w:r>
        <w:t xml:space="preserve"> Restaurant type: Bosnian</w:t>
      </w:r>
    </w:p>
    <w:p w:rsidR="002C19D1" w:rsidRDefault="002C19D1">
      <w:r>
        <w:t>I have chosen this type of culture because I know a lot about it and the food they create. I have thought of a nice big restaurant in the busy city in Melbourne and Its most liking to successful.</w:t>
      </w:r>
      <w:r w:rsidRPr="002C19D1">
        <w:t xml:space="preserve"> </w:t>
      </w:r>
    </w:p>
    <w:p w:rsidR="002C19D1" w:rsidRDefault="002C19D1" w:rsidP="002C19D1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225425</wp:posOffset>
            </wp:positionV>
            <wp:extent cx="5229225" cy="3333750"/>
            <wp:effectExtent l="38100" t="0" r="47625" b="57150"/>
            <wp:wrapTight wrapText="bothSides">
              <wp:wrapPolygon edited="0">
                <wp:start x="-157" y="0"/>
                <wp:lineTo x="-157" y="21970"/>
                <wp:lineTo x="21639" y="21970"/>
                <wp:lineTo x="21718" y="21970"/>
                <wp:lineTo x="21797" y="21847"/>
                <wp:lineTo x="21797" y="1605"/>
                <wp:lineTo x="21718" y="247"/>
                <wp:lineTo x="21639" y="0"/>
                <wp:lineTo x="-157" y="0"/>
              </wp:wrapPolygon>
            </wp:wrapTight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t>This is prediction that possibly might happen.</w:t>
      </w: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pPr>
        <w:jc w:val="center"/>
      </w:pPr>
    </w:p>
    <w:p w:rsidR="002C19D1" w:rsidRDefault="002C19D1" w:rsidP="002C19D1">
      <w:r>
        <w:rPr>
          <w:b/>
        </w:rPr>
        <w:t xml:space="preserve">Year one: </w:t>
      </w:r>
      <w:r>
        <w:t>I would lose money because of building the restaurant and buying the resources and hiring people.</w:t>
      </w:r>
    </w:p>
    <w:p w:rsidR="002C19D1" w:rsidRDefault="002C19D1" w:rsidP="002C19D1">
      <w:r>
        <w:rPr>
          <w:b/>
        </w:rPr>
        <w:t xml:space="preserve">Year two: </w:t>
      </w:r>
      <w:r w:rsidR="00904F83">
        <w:t>I start to make some progress and money.</w:t>
      </w:r>
    </w:p>
    <w:p w:rsidR="00904F83" w:rsidRDefault="00904F83" w:rsidP="002C19D1">
      <w:r>
        <w:rPr>
          <w:b/>
        </w:rPr>
        <w:t xml:space="preserve">Year three: </w:t>
      </w:r>
      <w:r>
        <w:t>I beginning to make some serious money.</w:t>
      </w:r>
    </w:p>
    <w:p w:rsidR="00904F83" w:rsidRPr="004B7988" w:rsidRDefault="004B7988" w:rsidP="002C19D1">
      <w:r>
        <w:rPr>
          <w:b/>
        </w:rPr>
        <w:t>Year four</w:t>
      </w:r>
      <w:r w:rsidR="00904F83">
        <w:rPr>
          <w:b/>
        </w:rPr>
        <w:t>:</w:t>
      </w:r>
      <w:r>
        <w:rPr>
          <w:b/>
        </w:rPr>
        <w:t xml:space="preserve"> </w:t>
      </w:r>
      <w:r>
        <w:t>I have made actual money for the gross and repaid all depth.</w:t>
      </w:r>
    </w:p>
    <w:p w:rsidR="00904F83" w:rsidRPr="00904F83" w:rsidRDefault="00904F83" w:rsidP="002C19D1"/>
    <w:sectPr w:rsidR="00904F83" w:rsidRPr="00904F83" w:rsidSect="00193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600"/>
    <w:rsid w:val="00193CA4"/>
    <w:rsid w:val="002C19D1"/>
    <w:rsid w:val="00325B08"/>
    <w:rsid w:val="004B7988"/>
    <w:rsid w:val="00756600"/>
    <w:rsid w:val="0090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-2\pas0001$\ELECTIVES\reality%20bytes\Restaurant\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AU"/>
  <c:style val="42"/>
  <c:chart>
    <c:title>
      <c:tx>
        <c:rich>
          <a:bodyPr/>
          <a:lstStyle/>
          <a:p>
            <a:pPr>
              <a:defRPr/>
            </a:pPr>
            <a:r>
              <a:rPr lang="en-AU"/>
              <a:t>Profit Chart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Earnings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Sheet1!$B$2:$B$6</c:f>
              <c:numCache>
                <c:formatCode>#,##0</c:formatCode>
                <c:ptCount val="5"/>
                <c:pt idx="0">
                  <c:v>285000</c:v>
                </c:pt>
                <c:pt idx="1">
                  <c:v>350000</c:v>
                </c:pt>
                <c:pt idx="2">
                  <c:v>652000</c:v>
                </c:pt>
                <c:pt idx="3">
                  <c:v>520000</c:v>
                </c:pt>
                <c:pt idx="4">
                  <c:v>795000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Gross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Sheet1!$C$2:$C$6</c:f>
              <c:numCache>
                <c:formatCode>#,##0</c:formatCode>
                <c:ptCount val="5"/>
                <c:pt idx="0">
                  <c:v>1000000</c:v>
                </c:pt>
                <c:pt idx="1">
                  <c:v>260000</c:v>
                </c:pt>
                <c:pt idx="2">
                  <c:v>350000</c:v>
                </c:pt>
                <c:pt idx="3">
                  <c:v>232000</c:v>
                </c:pt>
                <c:pt idx="4">
                  <c:v>435000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Profit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Sheet1!$D$2:$D$6</c:f>
              <c:numCache>
                <c:formatCode>#,##0</c:formatCode>
                <c:ptCount val="5"/>
                <c:pt idx="0">
                  <c:v>-715000</c:v>
                </c:pt>
                <c:pt idx="1">
                  <c:v>90000</c:v>
                </c:pt>
                <c:pt idx="2">
                  <c:v>302000</c:v>
                </c:pt>
                <c:pt idx="3">
                  <c:v>288000</c:v>
                </c:pt>
                <c:pt idx="4">
                  <c:v>360000</c:v>
                </c:pt>
              </c:numCache>
            </c:numRef>
          </c:val>
        </c:ser>
        <c:axId val="155069056"/>
        <c:axId val="155070848"/>
      </c:barChart>
      <c:catAx>
        <c:axId val="155069056"/>
        <c:scaling>
          <c:orientation val="minMax"/>
        </c:scaling>
        <c:axPos val="b"/>
        <c:tickLblPos val="nextTo"/>
        <c:crossAx val="155070848"/>
        <c:crosses val="autoZero"/>
        <c:auto val="1"/>
        <c:lblAlgn val="ctr"/>
        <c:lblOffset val="100"/>
      </c:catAx>
      <c:valAx>
        <c:axId val="155070848"/>
        <c:scaling>
          <c:orientation val="minMax"/>
        </c:scaling>
        <c:axPos val="l"/>
        <c:majorGridlines/>
        <c:numFmt formatCode="#,##0" sourceLinked="1"/>
        <c:tickLblPos val="nextTo"/>
        <c:crossAx val="155069056"/>
        <c:crosses val="autoZero"/>
        <c:crossBetween val="between"/>
      </c:valAx>
    </c:plotArea>
    <c:legend>
      <c:legendPos val="r"/>
      <c:layout/>
    </c:legend>
    <c:plotVisOnly val="1"/>
  </c:chart>
  <c:spPr>
    <a:effectLst>
      <a:outerShdw blurRad="50800" dist="38100" dir="5400000" algn="t" rotWithShape="0">
        <a:prstClr val="black">
          <a:alpha val="40000"/>
        </a:prstClr>
      </a:outerShdw>
    </a:effectLst>
  </c:spPr>
  <c:txPr>
    <a:bodyPr/>
    <a:lstStyle/>
    <a:p>
      <a:pPr>
        <a:defRPr>
          <a:solidFill>
            <a:schemeClr val="bg1"/>
          </a:solidFill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2009-10-11T23:37:00Z</dcterms:created>
  <dcterms:modified xsi:type="dcterms:W3CDTF">2009-10-18T23:43:00Z</dcterms:modified>
</cp:coreProperties>
</file>